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92" w:rsidRDefault="00926292" w:rsidP="00926292">
      <w:pPr>
        <w:pStyle w:val="3"/>
      </w:pPr>
      <w:r>
        <w:t>Администрация муниципального образования «Город Астрахань»</w:t>
      </w:r>
    </w:p>
    <w:p w:rsidR="00B128F7" w:rsidRDefault="00926292" w:rsidP="00926292">
      <w:pPr>
        <w:pStyle w:val="3"/>
      </w:pPr>
      <w:r>
        <w:t>ПОСТАНОВЛЕНИЕ</w:t>
      </w:r>
      <w:r w:rsidR="00792347">
        <w:t xml:space="preserve"> </w:t>
      </w:r>
      <w:bookmarkStart w:id="0" w:name="_GoBack"/>
      <w:bookmarkEnd w:id="0"/>
    </w:p>
    <w:p w:rsidR="00926292" w:rsidRDefault="00926292" w:rsidP="00926292">
      <w:pPr>
        <w:pStyle w:val="3"/>
      </w:pPr>
      <w:r>
        <w:t>10 октября 2024 года № 161</w:t>
      </w:r>
    </w:p>
    <w:p w:rsidR="00926292" w:rsidRDefault="00926292" w:rsidP="00926292">
      <w:pPr>
        <w:pStyle w:val="3"/>
      </w:pPr>
      <w:r>
        <w:t xml:space="preserve">«О назначении членов административных комиссий, </w:t>
      </w:r>
    </w:p>
    <w:p w:rsidR="00926292" w:rsidRDefault="00926292" w:rsidP="00926292">
      <w:pPr>
        <w:pStyle w:val="3"/>
      </w:pPr>
      <w:r>
        <w:t xml:space="preserve">об утверждении составов и Регламента </w:t>
      </w:r>
    </w:p>
    <w:p w:rsidR="00926292" w:rsidRDefault="00926292" w:rsidP="00926292">
      <w:pPr>
        <w:pStyle w:val="3"/>
      </w:pPr>
      <w:r>
        <w:t>работы административных комиссий»</w:t>
      </w:r>
    </w:p>
    <w:p w:rsidR="00926292" w:rsidRDefault="00926292" w:rsidP="00926292">
      <w:pPr>
        <w:pStyle w:val="a3"/>
        <w:ind w:firstLine="709"/>
      </w:pPr>
      <w:r>
        <w:t>На основании закона Астраханской области «Об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комиссий» от 08.07.2005 № 38/2005-ОЗ, протоколов заседания рабочей группы от 06.06.2024, от 02.08.2024, ПОСТАНОВЛЯЮ:</w:t>
      </w:r>
    </w:p>
    <w:p w:rsidR="00926292" w:rsidRDefault="00926292" w:rsidP="00926292">
      <w:pPr>
        <w:pStyle w:val="a3"/>
        <w:ind w:firstLine="709"/>
      </w:pPr>
      <w:r>
        <w:t>1. Утвердить прилагаемые:</w:t>
      </w:r>
    </w:p>
    <w:p w:rsidR="00926292" w:rsidRDefault="00926292" w:rsidP="00926292">
      <w:pPr>
        <w:pStyle w:val="a3"/>
        <w:ind w:firstLine="709"/>
      </w:pPr>
      <w:r>
        <w:t xml:space="preserve">1.1. Составы членов административных комиссий Кировского, Ленинского, Советского и </w:t>
      </w:r>
      <w:proofErr w:type="spellStart"/>
      <w:r>
        <w:t>Трусовского</w:t>
      </w:r>
      <w:proofErr w:type="spellEnd"/>
      <w:r>
        <w:t xml:space="preserve"> районов города Астрахани.</w:t>
      </w:r>
    </w:p>
    <w:p w:rsidR="00926292" w:rsidRDefault="00926292" w:rsidP="00926292">
      <w:pPr>
        <w:pStyle w:val="a3"/>
        <w:ind w:firstLine="709"/>
      </w:pPr>
      <w:r>
        <w:t>1.2. Регламент работы административных комиссий.</w:t>
      </w:r>
    </w:p>
    <w:p w:rsidR="00926292" w:rsidRDefault="00926292" w:rsidP="00926292">
      <w:pPr>
        <w:pStyle w:val="a3"/>
        <w:ind w:firstLine="709"/>
      </w:pPr>
      <w:r>
        <w:t>2. Начальнику правового управления администрации муниципального образования «Городской округ город Астрахань» осуществлять координацию деятельности административных комиссий.</w:t>
      </w:r>
    </w:p>
    <w:p w:rsidR="00926292" w:rsidRDefault="00926292" w:rsidP="00926292">
      <w:pPr>
        <w:pStyle w:val="a3"/>
        <w:ind w:firstLine="709"/>
      </w:pPr>
      <w:r>
        <w:t>3. Признать утратившими силу:</w:t>
      </w:r>
    </w:p>
    <w:p w:rsidR="00926292" w:rsidRDefault="00926292" w:rsidP="00926292">
      <w:pPr>
        <w:pStyle w:val="a3"/>
        <w:ind w:firstLine="709"/>
      </w:pPr>
      <w:r>
        <w:t>3.1. Постановления администрации муниципального образования «Город Астрахань»:</w:t>
      </w:r>
    </w:p>
    <w:p w:rsidR="00926292" w:rsidRDefault="00926292" w:rsidP="00926292">
      <w:pPr>
        <w:pStyle w:val="a3"/>
        <w:ind w:firstLine="709"/>
      </w:pPr>
      <w:r>
        <w:t>- от 12.07.2022 № 160 «О назначении членов административных комиссий, об утверждении составов и Регламента работы административных комиссий»;</w:t>
      </w:r>
    </w:p>
    <w:p w:rsidR="00926292" w:rsidRDefault="00926292" w:rsidP="00926292">
      <w:pPr>
        <w:pStyle w:val="a3"/>
        <w:ind w:firstLine="709"/>
      </w:pPr>
      <w:r>
        <w:t>- от 30.11.2022 № 254 «О внесении изменения в постановление администрации муниципального образования «Город Астрахань» от 12.07.2022 № 160».</w:t>
      </w:r>
    </w:p>
    <w:p w:rsidR="00926292" w:rsidRDefault="00926292" w:rsidP="00926292">
      <w:pPr>
        <w:pStyle w:val="a3"/>
        <w:ind w:firstLine="709"/>
      </w:pPr>
      <w:r>
        <w:t>3.2. Постановление администрации муниципального образования «Городской округ город Астрахань» от 20.11.2023 № 249 «О внесении изменений в постановление администрации муниципального образования «Город Астрахань» от 12.07.2022 № 160.</w:t>
      </w:r>
    </w:p>
    <w:p w:rsidR="00926292" w:rsidRDefault="00926292" w:rsidP="00926292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26292" w:rsidRDefault="00926292" w:rsidP="00926292">
      <w:pPr>
        <w:pStyle w:val="a3"/>
        <w:ind w:firstLine="709"/>
      </w:pPr>
      <w:r>
        <w:t xml:space="preserve">5. Управлению контроля и документооборота администрации муниципального образования «Городской округ город Астрахань». </w:t>
      </w:r>
    </w:p>
    <w:p w:rsidR="00926292" w:rsidRDefault="00926292" w:rsidP="00926292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26292" w:rsidRDefault="00926292" w:rsidP="00926292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26292" w:rsidRDefault="00926292" w:rsidP="00926292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26292" w:rsidRDefault="00926292" w:rsidP="00926292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926292" w:rsidRDefault="00926292" w:rsidP="00926292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926292" w:rsidRDefault="00926292" w:rsidP="00926292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926292" w:rsidRDefault="00926292" w:rsidP="00926292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926292" w:rsidRDefault="00926292" w:rsidP="00926292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FC775C"/>
    <w:sectPr w:rsidR="00FF4A14" w:rsidSect="0092629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92"/>
    <w:rsid w:val="00792347"/>
    <w:rsid w:val="008505A8"/>
    <w:rsid w:val="00926292"/>
    <w:rsid w:val="00A56E3A"/>
    <w:rsid w:val="00B128F7"/>
    <w:rsid w:val="00F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62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62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62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62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2024-10-17T06:23:00Z</dcterms:created>
  <dcterms:modified xsi:type="dcterms:W3CDTF">2024-10-17T06:26:00Z</dcterms:modified>
</cp:coreProperties>
</file>